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6B4" w:rsidRPr="004F1DF4" w:rsidRDefault="006036B4" w:rsidP="006036B4">
      <w:pPr>
        <w:pStyle w:val="Sinespaciado"/>
        <w:spacing w:line="276" w:lineRule="auto"/>
        <w:rPr>
          <w:rFonts w:ascii="Algerian" w:hAnsi="Algerian" w:cs="Calibri"/>
          <w:sz w:val="36"/>
          <w:szCs w:val="36"/>
        </w:rPr>
      </w:pPr>
      <w:r w:rsidRPr="004F1DF4">
        <w:rPr>
          <w:rFonts w:ascii="Algerian" w:hAnsi="Algerian" w:cs="Calibri"/>
          <w:sz w:val="36"/>
          <w:szCs w:val="36"/>
        </w:rPr>
        <w:t>UNIVERSIDAD REGIONAL AUTÓNOMA DE LOS ANDES</w:t>
      </w:r>
    </w:p>
    <w:p w:rsidR="006036B4" w:rsidRDefault="006036B4" w:rsidP="006036B4">
      <w:pPr>
        <w:pStyle w:val="Sinespaciado"/>
        <w:spacing w:line="276" w:lineRule="auto"/>
        <w:jc w:val="center"/>
        <w:rPr>
          <w:rFonts w:ascii="Algerian" w:hAnsi="Algerian"/>
          <w:sz w:val="40"/>
          <w:szCs w:val="40"/>
        </w:rPr>
      </w:pPr>
      <w:r>
        <w:rPr>
          <w:rFonts w:ascii="Algerian" w:hAnsi="Algerian"/>
          <w:sz w:val="40"/>
          <w:szCs w:val="40"/>
        </w:rPr>
        <w:t>"UNIANDES"</w:t>
      </w:r>
    </w:p>
    <w:p w:rsidR="006036B4" w:rsidRDefault="006036B4" w:rsidP="006036B4">
      <w:pPr>
        <w:jc w:val="center"/>
        <w:rPr>
          <w:rFonts w:ascii="Algerian" w:hAnsi="Algerian"/>
          <w:noProof/>
          <w:sz w:val="40"/>
          <w:szCs w:val="40"/>
          <w:lang w:eastAsia="es-EC"/>
        </w:rPr>
      </w:pPr>
      <w:r>
        <w:rPr>
          <w:noProof/>
          <w:lang w:val="es-MX" w:eastAsia="es-MX"/>
        </w:rPr>
        <w:drawing>
          <wp:anchor distT="0" distB="0" distL="114300" distR="114300" simplePos="0" relativeHeight="251659264" behindDoc="0" locked="0" layoutInCell="1" allowOverlap="1" wp14:anchorId="208F9D86" wp14:editId="409AEB15">
            <wp:simplePos x="0" y="0"/>
            <wp:positionH relativeFrom="column">
              <wp:posOffset>1672590</wp:posOffset>
            </wp:positionH>
            <wp:positionV relativeFrom="paragraph">
              <wp:posOffset>287020</wp:posOffset>
            </wp:positionV>
            <wp:extent cx="2047875" cy="1925955"/>
            <wp:effectExtent l="19050" t="0" r="9525" b="0"/>
            <wp:wrapNone/>
            <wp:docPr id="2" name="Imagen 1" descr="Descripción: http://www.uniandesonline.edu.ec/uniandes/templates/mx_joomla19/images/log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http://www.uniandesonline.edu.ec/uniandes/templates/mx_joomla19/images/logo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925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036B4" w:rsidRDefault="006036B4" w:rsidP="006036B4">
      <w:pPr>
        <w:jc w:val="center"/>
        <w:rPr>
          <w:rFonts w:ascii="Algerian" w:hAnsi="Algerian"/>
          <w:sz w:val="50"/>
          <w:szCs w:val="50"/>
          <w:lang w:eastAsia="es-ES"/>
        </w:rPr>
      </w:pPr>
    </w:p>
    <w:p w:rsidR="006036B4" w:rsidRDefault="006036B4" w:rsidP="006036B4">
      <w:pPr>
        <w:rPr>
          <w:rFonts w:ascii="Algerian" w:hAnsi="Algerian"/>
          <w:sz w:val="40"/>
          <w:szCs w:val="40"/>
        </w:rPr>
      </w:pPr>
    </w:p>
    <w:p w:rsidR="006036B4" w:rsidRDefault="006036B4" w:rsidP="006036B4">
      <w:pPr>
        <w:jc w:val="center"/>
        <w:rPr>
          <w:rFonts w:ascii="Algerian" w:hAnsi="Algerian"/>
          <w:sz w:val="40"/>
          <w:szCs w:val="40"/>
        </w:rPr>
      </w:pPr>
    </w:p>
    <w:p w:rsidR="006036B4" w:rsidRDefault="006036B4" w:rsidP="006036B4">
      <w:pPr>
        <w:rPr>
          <w:rFonts w:ascii="Algerian" w:hAnsi="Algerian"/>
          <w:sz w:val="40"/>
          <w:szCs w:val="40"/>
        </w:rPr>
      </w:pPr>
    </w:p>
    <w:p w:rsidR="006036B4" w:rsidRDefault="006036B4" w:rsidP="006036B4">
      <w:pPr>
        <w:spacing w:line="240" w:lineRule="auto"/>
        <w:jc w:val="center"/>
        <w:rPr>
          <w:rFonts w:ascii="Algerian" w:hAnsi="Algerian"/>
          <w:sz w:val="36"/>
          <w:szCs w:val="36"/>
        </w:rPr>
      </w:pPr>
      <w:r>
        <w:rPr>
          <w:rFonts w:ascii="Algerian" w:hAnsi="Algerian"/>
          <w:sz w:val="36"/>
          <w:szCs w:val="36"/>
        </w:rPr>
        <w:t>FACULTAD DE SISTEMAS MERCANTILES</w:t>
      </w:r>
    </w:p>
    <w:p w:rsidR="006036B4" w:rsidRDefault="006036B4" w:rsidP="006036B4">
      <w:pPr>
        <w:spacing w:line="240" w:lineRule="auto"/>
        <w:jc w:val="center"/>
        <w:rPr>
          <w:rFonts w:ascii="Algerian" w:hAnsi="Algerian"/>
          <w:sz w:val="36"/>
          <w:szCs w:val="36"/>
        </w:rPr>
      </w:pPr>
    </w:p>
    <w:p w:rsidR="006036B4" w:rsidRDefault="006036B4" w:rsidP="006036B4">
      <w:pPr>
        <w:spacing w:line="240" w:lineRule="auto"/>
        <w:jc w:val="center"/>
        <w:rPr>
          <w:rFonts w:ascii="Algerian" w:hAnsi="Algerian"/>
          <w:sz w:val="36"/>
          <w:szCs w:val="36"/>
        </w:rPr>
      </w:pPr>
      <w:r>
        <w:rPr>
          <w:rFonts w:ascii="Algerian" w:hAnsi="Algerian"/>
          <w:sz w:val="36"/>
          <w:szCs w:val="36"/>
        </w:rPr>
        <w:t>CARRERA: CONTABILIDAD Y AUDITORÍA</w:t>
      </w:r>
    </w:p>
    <w:p w:rsidR="006036B4" w:rsidRDefault="006036B4" w:rsidP="006036B4">
      <w:pPr>
        <w:spacing w:line="240" w:lineRule="auto"/>
        <w:jc w:val="center"/>
        <w:rPr>
          <w:rFonts w:ascii="Algerian" w:hAnsi="Algerian"/>
          <w:sz w:val="36"/>
          <w:szCs w:val="36"/>
        </w:rPr>
      </w:pPr>
    </w:p>
    <w:p w:rsidR="006036B4" w:rsidRDefault="006036B4" w:rsidP="006036B4">
      <w:pPr>
        <w:spacing w:line="240" w:lineRule="auto"/>
        <w:jc w:val="center"/>
        <w:rPr>
          <w:rFonts w:ascii="Algerian" w:hAnsi="Algerian"/>
          <w:sz w:val="36"/>
          <w:szCs w:val="36"/>
        </w:rPr>
      </w:pPr>
      <w:r>
        <w:rPr>
          <w:rFonts w:ascii="Algerian" w:hAnsi="Algerian"/>
          <w:sz w:val="36"/>
          <w:szCs w:val="36"/>
        </w:rPr>
        <w:t xml:space="preserve">Finanzas </w:t>
      </w:r>
    </w:p>
    <w:p w:rsidR="006036B4" w:rsidRPr="004F1DF4" w:rsidRDefault="006036B4" w:rsidP="006036B4">
      <w:pPr>
        <w:spacing w:line="240" w:lineRule="auto"/>
        <w:jc w:val="center"/>
        <w:rPr>
          <w:rFonts w:ascii="Algerian" w:hAnsi="Algerian"/>
          <w:sz w:val="36"/>
          <w:szCs w:val="36"/>
        </w:rPr>
      </w:pPr>
    </w:p>
    <w:p w:rsidR="006036B4" w:rsidRDefault="006036B4" w:rsidP="006036B4">
      <w:pPr>
        <w:spacing w:line="240" w:lineRule="auto"/>
        <w:jc w:val="center"/>
        <w:rPr>
          <w:rFonts w:ascii="Algerian" w:hAnsi="Algerian"/>
          <w:sz w:val="36"/>
          <w:szCs w:val="36"/>
        </w:rPr>
      </w:pPr>
      <w:r>
        <w:rPr>
          <w:rFonts w:ascii="Algerian" w:hAnsi="Algerian"/>
          <w:sz w:val="36"/>
          <w:szCs w:val="36"/>
        </w:rPr>
        <w:t xml:space="preserve">Alumno: Andrés Jiménez </w:t>
      </w:r>
    </w:p>
    <w:p w:rsidR="006036B4" w:rsidRDefault="006036B4" w:rsidP="006036B4">
      <w:pPr>
        <w:spacing w:line="240" w:lineRule="auto"/>
        <w:jc w:val="center"/>
        <w:rPr>
          <w:rFonts w:ascii="Algerian" w:hAnsi="Algerian"/>
          <w:sz w:val="36"/>
          <w:szCs w:val="36"/>
        </w:rPr>
      </w:pPr>
    </w:p>
    <w:p w:rsidR="006036B4" w:rsidRDefault="006036B4" w:rsidP="006036B4">
      <w:pPr>
        <w:pStyle w:val="NormalWeb"/>
        <w:jc w:val="center"/>
        <w:rPr>
          <w:rFonts w:ascii="Algerian" w:hAnsi="Algerian"/>
          <w:sz w:val="36"/>
          <w:szCs w:val="36"/>
        </w:rPr>
      </w:pPr>
      <w:r>
        <w:rPr>
          <w:rFonts w:ascii="Algerian" w:hAnsi="Algerian"/>
          <w:sz w:val="36"/>
          <w:szCs w:val="36"/>
        </w:rPr>
        <w:t>Ing. Danny SANDOVAL</w:t>
      </w:r>
    </w:p>
    <w:p w:rsidR="006036B4" w:rsidRDefault="006036B4" w:rsidP="006036B4">
      <w:pPr>
        <w:pStyle w:val="NormalWeb"/>
        <w:jc w:val="center"/>
        <w:rPr>
          <w:rFonts w:ascii="Algerian" w:hAnsi="Algerian"/>
          <w:sz w:val="36"/>
          <w:szCs w:val="36"/>
        </w:rPr>
      </w:pPr>
    </w:p>
    <w:p w:rsidR="006036B4" w:rsidRDefault="006036B4" w:rsidP="006036B4">
      <w:pPr>
        <w:pStyle w:val="NormalWeb"/>
        <w:jc w:val="center"/>
        <w:rPr>
          <w:rFonts w:ascii="Algerian" w:hAnsi="Algerian"/>
          <w:sz w:val="36"/>
          <w:szCs w:val="36"/>
        </w:rPr>
      </w:pPr>
    </w:p>
    <w:p w:rsidR="006036B4" w:rsidRPr="00770706" w:rsidRDefault="006036B4" w:rsidP="006036B4">
      <w:pPr>
        <w:pStyle w:val="NormalWeb"/>
        <w:spacing w:line="360" w:lineRule="auto"/>
        <w:jc w:val="center"/>
        <w:rPr>
          <w:b/>
          <w:sz w:val="28"/>
          <w:szCs w:val="36"/>
          <w:u w:val="double"/>
        </w:rPr>
      </w:pPr>
      <w:r w:rsidRPr="00770706">
        <w:rPr>
          <w:b/>
          <w:sz w:val="28"/>
          <w:szCs w:val="36"/>
          <w:u w:val="double"/>
        </w:rPr>
        <w:lastRenderedPageBreak/>
        <w:t>VENTAJAS Y DESVENTAJA EN UNA EMPRESA QUE TIENE PUNTO DE APOYO EN LA GESTIÓN FINANCIERA</w:t>
      </w:r>
    </w:p>
    <w:tbl>
      <w:tblPr>
        <w:tblStyle w:val="Tablaconcuadrcula"/>
        <w:tblW w:w="0" w:type="auto"/>
        <w:shd w:val="clear" w:color="auto" w:fill="17365D" w:themeFill="text2" w:themeFillShade="BF"/>
        <w:tblLook w:val="04A0" w:firstRow="1" w:lastRow="0" w:firstColumn="1" w:lastColumn="0" w:noHBand="0" w:noVBand="1"/>
      </w:tblPr>
      <w:tblGrid>
        <w:gridCol w:w="4489"/>
        <w:gridCol w:w="4489"/>
      </w:tblGrid>
      <w:tr w:rsidR="006036B4" w:rsidTr="00770706">
        <w:tc>
          <w:tcPr>
            <w:tcW w:w="4489" w:type="dxa"/>
            <w:shd w:val="clear" w:color="auto" w:fill="17365D" w:themeFill="text2" w:themeFillShade="BF"/>
          </w:tcPr>
          <w:p w:rsidR="006036B4" w:rsidRPr="00770706" w:rsidRDefault="006036B4" w:rsidP="006036B4">
            <w:pPr>
              <w:pStyle w:val="NormalWeb"/>
              <w:spacing w:line="360" w:lineRule="auto"/>
              <w:jc w:val="both"/>
              <w:rPr>
                <w:sz w:val="28"/>
                <w:szCs w:val="36"/>
              </w:rPr>
            </w:pPr>
            <w:r w:rsidRPr="00770706">
              <w:rPr>
                <w:sz w:val="28"/>
                <w:szCs w:val="36"/>
              </w:rPr>
              <w:t>VENTAJAS</w:t>
            </w:r>
          </w:p>
        </w:tc>
        <w:tc>
          <w:tcPr>
            <w:tcW w:w="4489" w:type="dxa"/>
            <w:shd w:val="clear" w:color="auto" w:fill="17365D" w:themeFill="text2" w:themeFillShade="BF"/>
          </w:tcPr>
          <w:p w:rsidR="006036B4" w:rsidRPr="00770706" w:rsidRDefault="006036B4" w:rsidP="006036B4">
            <w:pPr>
              <w:pStyle w:val="NormalWeb"/>
              <w:spacing w:line="360" w:lineRule="auto"/>
              <w:jc w:val="both"/>
              <w:rPr>
                <w:sz w:val="28"/>
                <w:szCs w:val="36"/>
              </w:rPr>
            </w:pPr>
            <w:r w:rsidRPr="00770706">
              <w:rPr>
                <w:sz w:val="28"/>
                <w:szCs w:val="36"/>
              </w:rPr>
              <w:t xml:space="preserve">DESVENTAJAS </w:t>
            </w:r>
          </w:p>
        </w:tc>
      </w:tr>
      <w:tr w:rsidR="006036B4" w:rsidTr="00770706">
        <w:tc>
          <w:tcPr>
            <w:tcW w:w="4489" w:type="dxa"/>
            <w:shd w:val="clear" w:color="auto" w:fill="17365D" w:themeFill="text2" w:themeFillShade="BF"/>
          </w:tcPr>
          <w:p w:rsidR="006036B4" w:rsidRPr="00770706" w:rsidRDefault="006036B4" w:rsidP="00770706">
            <w:pPr>
              <w:pStyle w:val="NormalWeb"/>
              <w:spacing w:line="360" w:lineRule="auto"/>
              <w:jc w:val="both"/>
              <w:rPr>
                <w:sz w:val="28"/>
                <w:szCs w:val="36"/>
              </w:rPr>
            </w:pPr>
            <w:r w:rsidRPr="00770706">
              <w:rPr>
                <w:sz w:val="28"/>
                <w:szCs w:val="36"/>
              </w:rPr>
              <w:t xml:space="preserve">Los accionistas tienen menor riesgo </w:t>
            </w:r>
          </w:p>
        </w:tc>
        <w:tc>
          <w:tcPr>
            <w:tcW w:w="4489" w:type="dxa"/>
            <w:shd w:val="clear" w:color="auto" w:fill="17365D" w:themeFill="text2" w:themeFillShade="BF"/>
          </w:tcPr>
          <w:p w:rsidR="006036B4" w:rsidRPr="00770706" w:rsidRDefault="006036B4" w:rsidP="00770706">
            <w:pPr>
              <w:pStyle w:val="NormalWeb"/>
              <w:spacing w:line="360" w:lineRule="auto"/>
              <w:jc w:val="both"/>
              <w:rPr>
                <w:sz w:val="28"/>
                <w:szCs w:val="36"/>
              </w:rPr>
            </w:pPr>
            <w:r w:rsidRPr="00770706">
              <w:rPr>
                <w:sz w:val="28"/>
                <w:szCs w:val="36"/>
              </w:rPr>
              <w:t>La utilidad de la empresa disminuirá notablemente</w:t>
            </w:r>
          </w:p>
        </w:tc>
      </w:tr>
      <w:tr w:rsidR="006036B4" w:rsidTr="00770706">
        <w:tc>
          <w:tcPr>
            <w:tcW w:w="4489" w:type="dxa"/>
            <w:shd w:val="clear" w:color="auto" w:fill="17365D" w:themeFill="text2" w:themeFillShade="BF"/>
          </w:tcPr>
          <w:p w:rsidR="006036B4" w:rsidRPr="00770706" w:rsidRDefault="006036B4" w:rsidP="00770706">
            <w:pPr>
              <w:pStyle w:val="NormalWeb"/>
              <w:spacing w:line="360" w:lineRule="auto"/>
              <w:jc w:val="both"/>
              <w:rPr>
                <w:sz w:val="28"/>
                <w:szCs w:val="36"/>
              </w:rPr>
            </w:pPr>
            <w:r w:rsidRPr="00770706">
              <w:rPr>
                <w:sz w:val="28"/>
                <w:szCs w:val="36"/>
              </w:rPr>
              <w:t>El pago de impuestos es menor</w:t>
            </w:r>
          </w:p>
        </w:tc>
        <w:tc>
          <w:tcPr>
            <w:tcW w:w="4489" w:type="dxa"/>
            <w:shd w:val="clear" w:color="auto" w:fill="17365D" w:themeFill="text2" w:themeFillShade="BF"/>
          </w:tcPr>
          <w:p w:rsidR="006036B4" w:rsidRPr="00770706" w:rsidRDefault="006036B4" w:rsidP="00770706">
            <w:pPr>
              <w:pStyle w:val="NormalWeb"/>
              <w:spacing w:line="360" w:lineRule="auto"/>
              <w:jc w:val="both"/>
              <w:rPr>
                <w:sz w:val="28"/>
                <w:szCs w:val="36"/>
              </w:rPr>
            </w:pPr>
            <w:r w:rsidRPr="00770706">
              <w:rPr>
                <w:sz w:val="28"/>
                <w:szCs w:val="36"/>
              </w:rPr>
              <w:t>Utilidad de los accionistas es menor</w:t>
            </w:r>
          </w:p>
        </w:tc>
      </w:tr>
      <w:tr w:rsidR="006036B4" w:rsidTr="00770706">
        <w:tc>
          <w:tcPr>
            <w:tcW w:w="4489" w:type="dxa"/>
            <w:shd w:val="clear" w:color="auto" w:fill="17365D" w:themeFill="text2" w:themeFillShade="BF"/>
          </w:tcPr>
          <w:p w:rsidR="006036B4" w:rsidRPr="00770706" w:rsidRDefault="006036B4" w:rsidP="00770706">
            <w:pPr>
              <w:pStyle w:val="NormalWeb"/>
              <w:spacing w:line="360" w:lineRule="auto"/>
              <w:jc w:val="both"/>
              <w:rPr>
                <w:sz w:val="28"/>
                <w:szCs w:val="36"/>
              </w:rPr>
            </w:pPr>
            <w:r w:rsidRPr="00770706">
              <w:rPr>
                <w:sz w:val="28"/>
                <w:szCs w:val="36"/>
              </w:rPr>
              <w:t xml:space="preserve">Se aplica el principio de diversificación </w:t>
            </w:r>
          </w:p>
        </w:tc>
        <w:tc>
          <w:tcPr>
            <w:tcW w:w="4489" w:type="dxa"/>
            <w:shd w:val="clear" w:color="auto" w:fill="17365D" w:themeFill="text2" w:themeFillShade="BF"/>
          </w:tcPr>
          <w:p w:rsidR="006036B4" w:rsidRPr="00770706" w:rsidRDefault="00770706" w:rsidP="00770706">
            <w:pPr>
              <w:pStyle w:val="NormalWeb"/>
              <w:spacing w:line="360" w:lineRule="auto"/>
              <w:jc w:val="both"/>
              <w:rPr>
                <w:sz w:val="28"/>
                <w:szCs w:val="36"/>
              </w:rPr>
            </w:pPr>
            <w:r w:rsidRPr="00770706">
              <w:rPr>
                <w:sz w:val="28"/>
                <w:szCs w:val="36"/>
              </w:rPr>
              <w:t>Costos mal distribuidos serian una amenaza para la empresa</w:t>
            </w:r>
          </w:p>
        </w:tc>
      </w:tr>
    </w:tbl>
    <w:p w:rsidR="006036B4" w:rsidRPr="006036B4" w:rsidRDefault="006036B4" w:rsidP="006036B4">
      <w:pPr>
        <w:pStyle w:val="NormalWeb"/>
        <w:spacing w:line="360" w:lineRule="auto"/>
        <w:jc w:val="both"/>
        <w:rPr>
          <w:b/>
          <w:sz w:val="20"/>
        </w:rPr>
      </w:pPr>
    </w:p>
    <w:p w:rsidR="00770706" w:rsidRDefault="00770706" w:rsidP="00770706">
      <w:pPr>
        <w:pStyle w:val="NormalWeb"/>
        <w:spacing w:line="360" w:lineRule="auto"/>
        <w:jc w:val="center"/>
        <w:rPr>
          <w:b/>
          <w:sz w:val="28"/>
          <w:szCs w:val="36"/>
          <w:u w:val="double"/>
        </w:rPr>
      </w:pPr>
      <w:r w:rsidRPr="00770706">
        <w:rPr>
          <w:b/>
          <w:sz w:val="28"/>
          <w:szCs w:val="36"/>
          <w:u w:val="double"/>
        </w:rPr>
        <w:t>VENTAJAS Y DESVENTAJA EN UNA EMPRESA QUE</w:t>
      </w:r>
      <w:r>
        <w:rPr>
          <w:b/>
          <w:sz w:val="28"/>
          <w:szCs w:val="36"/>
          <w:u w:val="double"/>
        </w:rPr>
        <w:t xml:space="preserve"> NO CUENTA CON UN</w:t>
      </w:r>
      <w:r w:rsidRPr="00770706">
        <w:rPr>
          <w:b/>
          <w:sz w:val="28"/>
          <w:szCs w:val="36"/>
          <w:u w:val="double"/>
        </w:rPr>
        <w:t xml:space="preserve"> PUNTO DE APOYO EN LA GESTIÓN FINANCIERA</w:t>
      </w:r>
    </w:p>
    <w:p w:rsidR="00770706" w:rsidRPr="009E785F" w:rsidRDefault="00770706" w:rsidP="00770706">
      <w:pPr>
        <w:pStyle w:val="NormalWeb"/>
        <w:spacing w:line="360" w:lineRule="auto"/>
        <w:jc w:val="center"/>
        <w:rPr>
          <w:sz w:val="28"/>
          <w:szCs w:val="36"/>
        </w:rPr>
      </w:pPr>
      <w:bookmarkStart w:id="0" w:name="_GoBack"/>
      <w:bookmarkEnd w:id="0"/>
    </w:p>
    <w:tbl>
      <w:tblPr>
        <w:tblStyle w:val="Tablaconcuadrcula"/>
        <w:tblW w:w="0" w:type="auto"/>
        <w:shd w:val="clear" w:color="auto" w:fill="17365D" w:themeFill="text2" w:themeFillShade="BF"/>
        <w:tblLook w:val="04A0" w:firstRow="1" w:lastRow="0" w:firstColumn="1" w:lastColumn="0" w:noHBand="0" w:noVBand="1"/>
      </w:tblPr>
      <w:tblGrid>
        <w:gridCol w:w="4489"/>
        <w:gridCol w:w="4489"/>
      </w:tblGrid>
      <w:tr w:rsidR="00770706" w:rsidTr="009E785F">
        <w:tc>
          <w:tcPr>
            <w:tcW w:w="4489" w:type="dxa"/>
            <w:shd w:val="clear" w:color="auto" w:fill="17365D" w:themeFill="text2" w:themeFillShade="BF"/>
          </w:tcPr>
          <w:p w:rsidR="00770706" w:rsidRPr="00770706" w:rsidRDefault="00770706" w:rsidP="00770706">
            <w:pPr>
              <w:pStyle w:val="NormalWeb"/>
              <w:spacing w:line="360" w:lineRule="auto"/>
              <w:jc w:val="center"/>
              <w:rPr>
                <w:sz w:val="28"/>
                <w:szCs w:val="36"/>
              </w:rPr>
            </w:pPr>
            <w:r w:rsidRPr="00770706">
              <w:rPr>
                <w:sz w:val="28"/>
                <w:szCs w:val="36"/>
              </w:rPr>
              <w:t>VENTAJAS</w:t>
            </w:r>
          </w:p>
        </w:tc>
        <w:tc>
          <w:tcPr>
            <w:tcW w:w="4489" w:type="dxa"/>
            <w:shd w:val="clear" w:color="auto" w:fill="17365D" w:themeFill="text2" w:themeFillShade="BF"/>
          </w:tcPr>
          <w:p w:rsidR="00770706" w:rsidRPr="00770706" w:rsidRDefault="00770706" w:rsidP="00770706">
            <w:pPr>
              <w:pStyle w:val="NormalWeb"/>
              <w:spacing w:line="360" w:lineRule="auto"/>
              <w:jc w:val="center"/>
              <w:rPr>
                <w:sz w:val="28"/>
                <w:szCs w:val="36"/>
              </w:rPr>
            </w:pPr>
            <w:r w:rsidRPr="00770706">
              <w:rPr>
                <w:sz w:val="28"/>
                <w:szCs w:val="36"/>
              </w:rPr>
              <w:t xml:space="preserve">DESVENTAJAS </w:t>
            </w:r>
          </w:p>
        </w:tc>
      </w:tr>
      <w:tr w:rsidR="00770706" w:rsidTr="009E785F">
        <w:tc>
          <w:tcPr>
            <w:tcW w:w="4489" w:type="dxa"/>
            <w:shd w:val="clear" w:color="auto" w:fill="17365D" w:themeFill="text2" w:themeFillShade="BF"/>
          </w:tcPr>
          <w:p w:rsidR="00770706" w:rsidRPr="00770706" w:rsidRDefault="00770706" w:rsidP="00770706">
            <w:pPr>
              <w:pStyle w:val="NormalWeb"/>
              <w:spacing w:line="360" w:lineRule="auto"/>
              <w:jc w:val="both"/>
              <w:rPr>
                <w:sz w:val="28"/>
                <w:szCs w:val="36"/>
              </w:rPr>
            </w:pPr>
            <w:r w:rsidRPr="00770706">
              <w:rPr>
                <w:sz w:val="28"/>
                <w:szCs w:val="36"/>
              </w:rPr>
              <w:t>La utilidad de la empresa crecería</w:t>
            </w:r>
          </w:p>
        </w:tc>
        <w:tc>
          <w:tcPr>
            <w:tcW w:w="4489" w:type="dxa"/>
            <w:shd w:val="clear" w:color="auto" w:fill="17365D" w:themeFill="text2" w:themeFillShade="BF"/>
          </w:tcPr>
          <w:p w:rsidR="00770706" w:rsidRPr="00770706" w:rsidRDefault="00770706" w:rsidP="00770706">
            <w:pPr>
              <w:pStyle w:val="NormalWeb"/>
              <w:spacing w:line="360" w:lineRule="auto"/>
              <w:jc w:val="both"/>
              <w:rPr>
                <w:sz w:val="28"/>
                <w:szCs w:val="36"/>
              </w:rPr>
            </w:pPr>
            <w:r>
              <w:rPr>
                <w:sz w:val="28"/>
                <w:szCs w:val="36"/>
              </w:rPr>
              <w:t>Se pagaría más impuesto</w:t>
            </w:r>
          </w:p>
        </w:tc>
      </w:tr>
      <w:tr w:rsidR="00770706" w:rsidTr="009E785F">
        <w:tc>
          <w:tcPr>
            <w:tcW w:w="4489" w:type="dxa"/>
            <w:shd w:val="clear" w:color="auto" w:fill="17365D" w:themeFill="text2" w:themeFillShade="BF"/>
          </w:tcPr>
          <w:p w:rsidR="00770706" w:rsidRPr="00770706" w:rsidRDefault="00770706" w:rsidP="00770706">
            <w:pPr>
              <w:pStyle w:val="NormalWeb"/>
              <w:spacing w:line="360" w:lineRule="auto"/>
              <w:jc w:val="both"/>
              <w:rPr>
                <w:sz w:val="28"/>
                <w:szCs w:val="36"/>
              </w:rPr>
            </w:pPr>
            <w:r w:rsidRPr="00770706">
              <w:rPr>
                <w:sz w:val="28"/>
                <w:szCs w:val="36"/>
              </w:rPr>
              <w:t>Los trabajadores de la empresa se beneficiarían considerablemente</w:t>
            </w:r>
          </w:p>
        </w:tc>
        <w:tc>
          <w:tcPr>
            <w:tcW w:w="4489" w:type="dxa"/>
            <w:shd w:val="clear" w:color="auto" w:fill="17365D" w:themeFill="text2" w:themeFillShade="BF"/>
          </w:tcPr>
          <w:p w:rsidR="00770706" w:rsidRPr="00770706" w:rsidRDefault="00770706" w:rsidP="00770706">
            <w:pPr>
              <w:pStyle w:val="NormalWeb"/>
              <w:spacing w:line="360" w:lineRule="auto"/>
              <w:jc w:val="both"/>
              <w:rPr>
                <w:sz w:val="28"/>
                <w:szCs w:val="36"/>
              </w:rPr>
            </w:pPr>
            <w:r w:rsidRPr="00770706">
              <w:rPr>
                <w:sz w:val="28"/>
                <w:szCs w:val="36"/>
              </w:rPr>
              <w:t>Los accionistas tendrían un riesgo mayoritario</w:t>
            </w:r>
          </w:p>
        </w:tc>
      </w:tr>
      <w:tr w:rsidR="00770706" w:rsidTr="009E785F">
        <w:tc>
          <w:tcPr>
            <w:tcW w:w="4489" w:type="dxa"/>
            <w:shd w:val="clear" w:color="auto" w:fill="17365D" w:themeFill="text2" w:themeFillShade="BF"/>
          </w:tcPr>
          <w:p w:rsidR="00770706" w:rsidRPr="00770706" w:rsidRDefault="00770706" w:rsidP="00770706">
            <w:pPr>
              <w:pStyle w:val="NormalWeb"/>
              <w:spacing w:line="360" w:lineRule="auto"/>
              <w:jc w:val="both"/>
              <w:rPr>
                <w:sz w:val="28"/>
                <w:szCs w:val="36"/>
              </w:rPr>
            </w:pPr>
            <w:r w:rsidRPr="00770706">
              <w:rPr>
                <w:sz w:val="28"/>
                <w:szCs w:val="36"/>
              </w:rPr>
              <w:t>La utilidad distribuida en sus accionista aumentaría</w:t>
            </w:r>
          </w:p>
        </w:tc>
        <w:tc>
          <w:tcPr>
            <w:tcW w:w="4489" w:type="dxa"/>
            <w:shd w:val="clear" w:color="auto" w:fill="17365D" w:themeFill="text2" w:themeFillShade="BF"/>
          </w:tcPr>
          <w:p w:rsidR="00770706" w:rsidRPr="00770706" w:rsidRDefault="00770706" w:rsidP="00770706">
            <w:pPr>
              <w:pStyle w:val="NormalWeb"/>
              <w:spacing w:line="360" w:lineRule="auto"/>
              <w:jc w:val="both"/>
              <w:rPr>
                <w:sz w:val="28"/>
                <w:szCs w:val="36"/>
              </w:rPr>
            </w:pPr>
            <w:r w:rsidRPr="00770706">
              <w:rPr>
                <w:sz w:val="28"/>
                <w:szCs w:val="36"/>
              </w:rPr>
              <w:t>No sé a implementado el principio de diversificación</w:t>
            </w:r>
          </w:p>
        </w:tc>
      </w:tr>
    </w:tbl>
    <w:p w:rsidR="00770706" w:rsidRPr="00770706" w:rsidRDefault="00770706" w:rsidP="00770706">
      <w:pPr>
        <w:pStyle w:val="NormalWeb"/>
        <w:spacing w:line="360" w:lineRule="auto"/>
        <w:jc w:val="center"/>
        <w:rPr>
          <w:b/>
          <w:sz w:val="28"/>
          <w:szCs w:val="36"/>
          <w:u w:val="double"/>
        </w:rPr>
      </w:pPr>
    </w:p>
    <w:p w:rsidR="006036B4" w:rsidRDefault="006036B4"/>
    <w:sectPr w:rsidR="006036B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0A473E"/>
    <w:multiLevelType w:val="hybridMultilevel"/>
    <w:tmpl w:val="A338104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6B4"/>
    <w:rsid w:val="002A7856"/>
    <w:rsid w:val="006036B4"/>
    <w:rsid w:val="00770706"/>
    <w:rsid w:val="009E7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6B4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03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inespaciado">
    <w:name w:val="No Spacing"/>
    <w:uiPriority w:val="99"/>
    <w:qFormat/>
    <w:rsid w:val="006036B4"/>
    <w:pPr>
      <w:spacing w:after="0" w:line="240" w:lineRule="auto"/>
    </w:pPr>
    <w:rPr>
      <w:rFonts w:ascii="Calibri" w:eastAsia="Times New Roman" w:hAnsi="Calibri" w:cs="Times New Roman"/>
      <w:lang w:val="es-ES" w:eastAsia="es-EC"/>
    </w:rPr>
  </w:style>
  <w:style w:type="table" w:styleId="Tablaconcuadrcula">
    <w:name w:val="Table Grid"/>
    <w:basedOn w:val="Tablanormal"/>
    <w:uiPriority w:val="59"/>
    <w:rsid w:val="006036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6B4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03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inespaciado">
    <w:name w:val="No Spacing"/>
    <w:uiPriority w:val="99"/>
    <w:qFormat/>
    <w:rsid w:val="006036B4"/>
    <w:pPr>
      <w:spacing w:after="0" w:line="240" w:lineRule="auto"/>
    </w:pPr>
    <w:rPr>
      <w:rFonts w:ascii="Calibri" w:eastAsia="Times New Roman" w:hAnsi="Calibri" w:cs="Times New Roman"/>
      <w:lang w:val="es-ES" w:eastAsia="es-EC"/>
    </w:rPr>
  </w:style>
  <w:style w:type="table" w:styleId="Tablaconcuadrcula">
    <w:name w:val="Table Grid"/>
    <w:basedOn w:val="Tablanormal"/>
    <w:uiPriority w:val="59"/>
    <w:rsid w:val="006036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148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2012-11-14T02:46:00Z</dcterms:created>
  <dcterms:modified xsi:type="dcterms:W3CDTF">2012-11-14T03:08:00Z</dcterms:modified>
</cp:coreProperties>
</file>